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63" w:rsidRPr="00442363" w:rsidRDefault="00442363" w:rsidP="00442363">
      <w:pPr>
        <w:rPr>
          <w:b/>
          <w:sz w:val="36"/>
        </w:rPr>
      </w:pPr>
      <w:r w:rsidRPr="00442363">
        <w:rPr>
          <w:b/>
          <w:sz w:val="36"/>
        </w:rPr>
        <w:t>Rozvoj dynamickej sily dolných končatín u lyžiarov</w:t>
      </w:r>
    </w:p>
    <w:p w:rsidR="00442363" w:rsidRPr="00442363" w:rsidRDefault="00442363" w:rsidP="00442363">
      <w:r w:rsidRPr="00442363">
        <w:rPr>
          <w:b/>
          <w:bCs/>
        </w:rPr>
        <w:t>Prvý zo série článkov o tréningu dolných končatín lyžiarov. Pôvodne bol článok zameraný na kondičnú prípravu pretekárov, môžu sa z neho poučiť aj hobby lyžiari. Rozvoj sily u lyžiarov je dôležitý z dvoch hľadísk: na jednej strane ako prevencia zranenia a na druhej strane na zvyšovanie výkonnosti. My sme sa zamerali na rozvoj dynamickej sily dolných končatín.</w:t>
      </w:r>
    </w:p>
    <w:p w:rsidR="00442363" w:rsidRPr="00442363" w:rsidRDefault="00442363" w:rsidP="00442363">
      <w:r w:rsidRPr="00442363">
        <w:drawing>
          <wp:inline distT="0" distB="0" distL="0" distR="0">
            <wp:extent cx="5029200" cy="3295650"/>
            <wp:effectExtent l="19050" t="0" r="0" b="0"/>
            <wp:docPr id="61" name="Obrázok 61" descr="http://www.snowmagazin.sk/wp-content/uploads/2011/02/Cv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snowmagazin.sk/wp-content/uploads/2011/02/Cvik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63" w:rsidRPr="00442363" w:rsidRDefault="00442363" w:rsidP="00442363">
      <w:r w:rsidRPr="00442363">
        <w:t>Silu počítame medzi najdôležitejšie schopnosti lyžiara. Sila svalov v značnej miere podmieňuje rýchlosť pohybov a má dôležitú úlohu aj pri športovej činnosti s nárokmi na vytrvalosť a obratnosť. Bez dostatočnej úrovne sily nie je možné spravidla si osvojiť športovú techniku a prejaviť v potrebnej miere aktívnu ohybnosť. Silu považujeme jednoducho za základnú charakteristiku každej pohybovej činnosti. Hovoríme o troch druhoch sily:</w:t>
      </w:r>
    </w:p>
    <w:p w:rsidR="00442363" w:rsidRPr="00442363" w:rsidRDefault="00442363" w:rsidP="00442363">
      <w:r w:rsidRPr="00442363">
        <w:rPr>
          <w:b/>
          <w:bCs/>
        </w:rPr>
        <w:t>1. Výbušná sila</w:t>
      </w:r>
    </w:p>
    <w:p w:rsidR="00442363" w:rsidRPr="00442363" w:rsidRDefault="00442363" w:rsidP="00442363">
      <w:r w:rsidRPr="00442363">
        <w:rPr>
          <w:b/>
          <w:bCs/>
        </w:rPr>
        <w:t>2. Dynamická sila</w:t>
      </w:r>
    </w:p>
    <w:p w:rsidR="00442363" w:rsidRPr="00442363" w:rsidRDefault="00442363" w:rsidP="00442363">
      <w:r w:rsidRPr="00442363">
        <w:rPr>
          <w:b/>
          <w:bCs/>
        </w:rPr>
        <w:t>3. Statická sila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>Faktory sily: výbušná, dynamická a statická sila</w:t>
      </w:r>
    </w:p>
    <w:p w:rsidR="00442363" w:rsidRPr="00442363" w:rsidRDefault="00442363" w:rsidP="00442363">
      <w:r w:rsidRPr="00442363">
        <w:rPr>
          <w:b/>
          <w:bCs/>
        </w:rPr>
        <w:t>Výbušná sila </w:t>
      </w:r>
      <w:r w:rsidRPr="00442363">
        <w:t>je schopnosť vyvinúť maximálnu silu pri jednom, alebo krátkej sérii explozívnych aktov. Prejavuje sa pri prekonávaní odporov, ktoré nedosahujú hraničné hodnoty, s maximálnym zrýchlením.</w:t>
      </w:r>
    </w:p>
    <w:p w:rsidR="00442363" w:rsidRPr="00442363" w:rsidRDefault="00442363" w:rsidP="00442363">
      <w:r w:rsidRPr="00442363">
        <w:rPr>
          <w:b/>
          <w:bCs/>
        </w:rPr>
        <w:t>Dynamická sila </w:t>
      </w:r>
      <w:r w:rsidRPr="00442363">
        <w:t>je schopnosť prejavovať svalovú silu opakovane alebo plynule. Predpokladaný odpor ani zrýchlenie nedosahujú hraničné hodnoty. Faktor je generalizovaný na svalovú skupinu horných a dolných končatín a zdá sa, že určitú autonómiu ma svalstvo trupu.</w:t>
      </w:r>
    </w:p>
    <w:p w:rsidR="00442363" w:rsidRPr="00442363" w:rsidRDefault="00442363" w:rsidP="00442363">
      <w:r w:rsidRPr="00442363">
        <w:rPr>
          <w:b/>
          <w:bCs/>
        </w:rPr>
        <w:lastRenderedPageBreak/>
        <w:t>Statickú silu </w:t>
      </w:r>
      <w:r w:rsidRPr="00442363">
        <w:t xml:space="preserve">charakterizujeme ako maximálnu silu, ktorú môže človek vyvinúť v priebehu krátkeho časového úseku. Faktor je generalizovaný na svalstvo ruky, paže, chrbta a dolných končatín (na </w:t>
      </w:r>
      <w:proofErr w:type="spellStart"/>
      <w:r w:rsidRPr="00442363">
        <w:t>flexory</w:t>
      </w:r>
      <w:proofErr w:type="spellEnd"/>
      <w:r w:rsidRPr="00442363">
        <w:t xml:space="preserve"> a </w:t>
      </w:r>
      <w:proofErr w:type="spellStart"/>
      <w:r w:rsidRPr="00442363">
        <w:t>extenzory</w:t>
      </w:r>
      <w:proofErr w:type="spellEnd"/>
      <w:r w:rsidRPr="00442363">
        <w:t xml:space="preserve">). V pohybovej činnosti lyžiara sa v prevažnej miere uplatňuje dynamická sila </w:t>
      </w:r>
      <w:proofErr w:type="spellStart"/>
      <w:r w:rsidRPr="00442363">
        <w:t>antigravitačných</w:t>
      </w:r>
      <w:proofErr w:type="spellEnd"/>
      <w:r w:rsidRPr="00442363">
        <w:t xml:space="preserve"> svalových skupín v prekonávajúcom – </w:t>
      </w:r>
      <w:proofErr w:type="spellStart"/>
      <w:r w:rsidRPr="00442363">
        <w:t>miometrickom</w:t>
      </w:r>
      <w:proofErr w:type="spellEnd"/>
      <w:r w:rsidRPr="00442363">
        <w:t xml:space="preserve"> režime práce svalov. Pri dokončení oblúka alebo pri doskoku vplyvom silného preťaženia dochádza tiež k ustupujúcemu – </w:t>
      </w:r>
      <w:proofErr w:type="spellStart"/>
      <w:r w:rsidRPr="00442363">
        <w:t>pliometrickému</w:t>
      </w:r>
      <w:proofErr w:type="spellEnd"/>
      <w:r w:rsidRPr="00442363">
        <w:t xml:space="preserve"> režimu práce svalov. Rozsah pohybov v jednotlivých segmentoch tela je pritom rôzny. Najväčšia amplitúda pohybov je v tzv. lyžiarskych kĺboch – v členkovom, ale najmä v kolennom a bedrovom zhybe.</w:t>
      </w:r>
    </w:p>
    <w:p w:rsidR="00442363" w:rsidRPr="00442363" w:rsidRDefault="00442363" w:rsidP="00442363">
      <w:r w:rsidRPr="00442363">
        <w:t>Dynamická sila sa prejavuje i v mnohonásobnom opakovaní niektorých pohybových činností, napr. oblúkov. V slalome, ktorý má 60-70 bránok, musí pretekár vykonať rovnaký počet oblúkov. Opakovanie oblúkov vyžaduje dynamickú silu. Dôležité je pri mnohonásobnom opakovaní oblúkov, aj keď tieto nie sú rovnaké, aby pretekár vykonával pohyby v určitom rytme, t.j. aby pravidelne striedal napätie s uvoľňovaním svalovej činnosti.</w:t>
      </w:r>
    </w:p>
    <w:p w:rsidR="00442363" w:rsidRPr="00442363" w:rsidRDefault="00442363" w:rsidP="00442363">
      <w:r w:rsidRPr="00442363">
        <w:t xml:space="preserve">Výbušná sila sa prejavuje najmä u </w:t>
      </w:r>
      <w:proofErr w:type="spellStart"/>
      <w:r w:rsidRPr="00442363">
        <w:t>vystieračov</w:t>
      </w:r>
      <w:proofErr w:type="spellEnd"/>
      <w:r w:rsidRPr="00442363">
        <w:t xml:space="preserve"> predkolenia na akcentovanie pohybu, napr. pri odraze z hrán v zrýchľovanom oblúku, pri odraze na terénny skok alebo </w:t>
      </w:r>
      <w:proofErr w:type="spellStart"/>
      <w:r w:rsidRPr="00442363">
        <w:t>predskok</w:t>
      </w:r>
      <w:proofErr w:type="spellEnd"/>
      <w:r w:rsidRPr="00442363">
        <w:t>.</w:t>
      </w:r>
    </w:p>
    <w:p w:rsidR="00442363" w:rsidRPr="00442363" w:rsidRDefault="00442363" w:rsidP="00442363">
      <w:r w:rsidRPr="00442363">
        <w:t>Statická sila sa prejavuje prevažne pri udržiavaní všetkých druhov zjazdových postojov. Tieto sú charakteristické pre športovú disciplínu zjazd.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>Široká škála prejavu silových schopností lyžiara – zjazdára sa prejavuje na týchto najdôležitejších svalových skupinách:</w:t>
      </w:r>
    </w:p>
    <w:p w:rsidR="00442363" w:rsidRPr="00442363" w:rsidRDefault="00442363" w:rsidP="00442363">
      <w:r w:rsidRPr="00442363">
        <w:rPr>
          <w:b/>
          <w:bCs/>
        </w:rPr>
        <w:t>a.) Dolné končatiny</w:t>
      </w:r>
      <w:r w:rsidRPr="00442363">
        <w:t xml:space="preserve"> sú v priamom kontakte so snehovou podložkou. Zmeny smeru zjazdu či udržiavanie rovnováhy pri priamom zjazde robí lyžiar v prvom rade pohybom dolných končatín. Pohybovú činnosť pritom prevažne vykonávajú </w:t>
      </w:r>
      <w:proofErr w:type="spellStart"/>
      <w:r w:rsidRPr="00442363">
        <w:t>extenzory</w:t>
      </w:r>
      <w:proofErr w:type="spellEnd"/>
      <w:r w:rsidRPr="00442363">
        <w:t xml:space="preserve"> predkolenia, </w:t>
      </w:r>
      <w:proofErr w:type="spellStart"/>
      <w:r w:rsidRPr="00442363">
        <w:t>flexory</w:t>
      </w:r>
      <w:proofErr w:type="spellEnd"/>
      <w:r w:rsidRPr="00442363">
        <w:t xml:space="preserve"> nohy a svalstvo bedrového pletenca.</w:t>
      </w:r>
    </w:p>
    <w:p w:rsidR="00442363" w:rsidRPr="00442363" w:rsidRDefault="00442363" w:rsidP="00442363">
      <w:r w:rsidRPr="00442363">
        <w:rPr>
          <w:b/>
          <w:bCs/>
        </w:rPr>
        <w:t>b.) Trup</w:t>
      </w:r>
      <w:r w:rsidRPr="00442363">
        <w:t xml:space="preserve"> má značnú hmotu a v priebehu pohybu tela aj veľkú zotrvačnosť. Tvorí oporu pre dolné končatiny, ktoré sú zavesené pod trupom. Pohyby trupu v zjazdovom lyžovaní pôsobia aj ako kompenzačný činiteľ pri udržiavaní rovnováhy. Do činnosti sú najviac zapojené </w:t>
      </w:r>
      <w:proofErr w:type="spellStart"/>
      <w:r w:rsidRPr="00442363">
        <w:t>extenzory</w:t>
      </w:r>
      <w:proofErr w:type="spellEnd"/>
      <w:r w:rsidRPr="00442363">
        <w:t xml:space="preserve"> trupu, brušné svalstvo a svalstvo bočnej strany trupu.</w:t>
      </w:r>
    </w:p>
    <w:p w:rsidR="00442363" w:rsidRPr="00442363" w:rsidRDefault="00442363" w:rsidP="00442363">
      <w:r w:rsidRPr="00442363">
        <w:rPr>
          <w:b/>
          <w:bCs/>
        </w:rPr>
        <w:t>c.) Horné končatiny</w:t>
      </w:r>
      <w:r w:rsidRPr="00442363">
        <w:t> zväčša kompenzujú stranu rovnováhy a pri oblúkoch zapichnutím palice navádzajú rytmus pohybu. Pohybovej činnosti sa zúčastňujú hlavne: svalstvo ramenného pletenca a </w:t>
      </w:r>
      <w:proofErr w:type="spellStart"/>
      <w:r w:rsidRPr="00442363">
        <w:t>extenzory</w:t>
      </w:r>
      <w:proofErr w:type="spellEnd"/>
      <w:r w:rsidRPr="00442363">
        <w:t xml:space="preserve"> predlaktia.</w:t>
      </w:r>
    </w:p>
    <w:p w:rsidR="00442363" w:rsidRPr="00442363" w:rsidRDefault="00442363" w:rsidP="00442363">
      <w:r w:rsidRPr="00442363">
        <w:t>Silový tréning má vedľa možného efektu zvyšovania výkonu taktiež úlohu zvyšovať odolnosť proti úrazom. Pri lyžovaní častejšie pôsobí enormne veľká sila na aktívny a pasívny pohybový aparát. Správne zameraným silovým tréningom môžeme predísť možným poškodeniam.</w:t>
      </w:r>
    </w:p>
    <w:p w:rsidR="00442363" w:rsidRPr="00442363" w:rsidRDefault="00442363" w:rsidP="00442363">
      <w:r w:rsidRPr="00442363">
        <w:t>Ako najviac zaťažované a trénované svalové skupiny môžeme označiť svalstvo dolných končatín, sedacie svalstvo a svalstvo trupu. Silu môžeme trénovať aj s mládežou, odporúča sa pracovať vlastnou telesnou hmotnosťou.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>Rozvoj dynamiky dolných končatín</w:t>
      </w:r>
    </w:p>
    <w:p w:rsidR="00442363" w:rsidRPr="00442363" w:rsidRDefault="00442363" w:rsidP="00442363">
      <w:r w:rsidRPr="00442363">
        <w:lastRenderedPageBreak/>
        <w:t xml:space="preserve">V zjazdovom lyžovaní sú dôležité všetky zložky športovej prípravy. Zameriame sa na špecifickú časť – rozvoj dynamiky dolných končatín s využitím </w:t>
      </w:r>
      <w:proofErr w:type="spellStart"/>
      <w:r w:rsidRPr="00442363">
        <w:t>balančných</w:t>
      </w:r>
      <w:proofErr w:type="spellEnd"/>
      <w:r w:rsidRPr="00442363">
        <w:t xml:space="preserve"> plošín, cviky s vlastnou váhou a so záťažou.</w:t>
      </w:r>
    </w:p>
    <w:p w:rsidR="00442363" w:rsidRPr="00442363" w:rsidRDefault="00442363" w:rsidP="00442363">
      <w:r w:rsidRPr="00442363">
        <w:t>Respondent  je vo veku 17 rokov, muž, aktívny pretekár v zjazdovom lyžovaní.  V rámci 6-týždenného tréningu sme zaradili okrem špeciálnych tréningových jednotiek aj kompenzačné cvičenia, uvoľňovacie cvičenia, posilňovanie hornej časti teľa a trupu.</w:t>
      </w:r>
    </w:p>
    <w:p w:rsidR="00442363" w:rsidRPr="00442363" w:rsidRDefault="00442363" w:rsidP="00442363">
      <w:r w:rsidRPr="00442363">
        <w:t xml:space="preserve">Zostavili sme tri varianty tréningovej jednotky A, B a C, so stupňujúcou sa záťažou, náročnosťou cvikov a koordinačnou zložitosťou. V tréningových jednotkách sú zaradené imitačné cvičenia zo zjazdového lyžovania. Cvičenia sme zamerali komplexne na silu dolných končatín, ako aj na jednotlivé svalové skupiny a zvlášť na pravú a ľavú nohu aby sme zistili prípadne svalové </w:t>
      </w:r>
      <w:proofErr w:type="spellStart"/>
      <w:r w:rsidRPr="00442363">
        <w:t>disbalancie</w:t>
      </w:r>
      <w:proofErr w:type="spellEnd"/>
      <w:r w:rsidRPr="00442363">
        <w:t xml:space="preserve"> a mohli ich vhodnými cvičeniami napraviť.</w:t>
      </w:r>
    </w:p>
    <w:p w:rsidR="00442363" w:rsidRPr="00442363" w:rsidRDefault="00442363" w:rsidP="00442363">
      <w:r w:rsidRPr="00442363">
        <w:t>Z </w:t>
      </w:r>
      <w:proofErr w:type="spellStart"/>
      <w:r w:rsidRPr="00442363">
        <w:t>balančných</w:t>
      </w:r>
      <w:proofErr w:type="spellEnd"/>
      <w:r w:rsidRPr="00442363">
        <w:t xml:space="preserve"> pomôcok sme využili najmä </w:t>
      </w:r>
      <w:proofErr w:type="spellStart"/>
      <w:r w:rsidRPr="00442363">
        <w:t>balančnú</w:t>
      </w:r>
      <w:proofErr w:type="spellEnd"/>
      <w:r w:rsidRPr="00442363">
        <w:t xml:space="preserve"> plošinu </w:t>
      </w:r>
      <w:proofErr w:type="spellStart"/>
      <w:r w:rsidRPr="00442363">
        <w:t>bosu</w:t>
      </w:r>
      <w:proofErr w:type="spellEnd"/>
      <w:r w:rsidRPr="00442363">
        <w:t xml:space="preserve">. Pri každom cviku si musíme optimálne nastaviť vzdialenosť dvoch </w:t>
      </w:r>
      <w:proofErr w:type="spellStart"/>
      <w:r w:rsidRPr="00442363">
        <w:t>bosu</w:t>
      </w:r>
      <w:proofErr w:type="spellEnd"/>
      <w:r w:rsidRPr="00442363">
        <w:t xml:space="preserve"> od seba. Dôležité je správne technické prevedenie daného cviku. Musíme si dávať pozor najmä na:  koleno nesmie ísť pred špičku, spevnenie celého tela, pohľad dopredu atď.</w:t>
      </w:r>
    </w:p>
    <w:p w:rsidR="00442363" w:rsidRPr="00442363" w:rsidRDefault="00442363" w:rsidP="00442363">
      <w:r w:rsidRPr="00442363">
        <w:t>Variant A tréningu dolných končatín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>Drep s výskokom 3 x 12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>Výstupy na lavičku s veľkou činkou 3 x10</w:t>
      </w:r>
    </w:p>
    <w:p w:rsidR="00442363" w:rsidRPr="00442363" w:rsidRDefault="00442363" w:rsidP="00442363">
      <w:r w:rsidRPr="00442363">
        <w:drawing>
          <wp:inline distT="0" distB="0" distL="0" distR="0">
            <wp:extent cx="5629275" cy="1873560"/>
            <wp:effectExtent l="19050" t="0" r="9525" b="0"/>
            <wp:docPr id="62" name="Obrázok 62" descr="Výstupy na lavicku s cin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Výstupy na lavicku s cinko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7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63" w:rsidRPr="00442363" w:rsidRDefault="00442363" w:rsidP="00442363">
      <w:r w:rsidRPr="00442363">
        <w:rPr>
          <w:b/>
          <w:bCs/>
        </w:rPr>
        <w:t>Krok 1</w:t>
      </w:r>
      <w:r w:rsidRPr="00442363">
        <w:br/>
        <w:t>Postavíme sa k dostatočne stabilnej lavičke s jednou nohou na nej. Trup vystretý a činka pohodlne položená na horných trapézoch. Do pohybu vás uvádza noha ktorá je na lavičke. Spodnou nohou sa neodrážame. Noha na ktorej sa dvíhame smerom hore, je pohyb dynamicky.</w:t>
      </w:r>
    </w:p>
    <w:p w:rsidR="00442363" w:rsidRPr="00442363" w:rsidRDefault="00442363" w:rsidP="00442363">
      <w:r w:rsidRPr="00442363">
        <w:rPr>
          <w:b/>
          <w:bCs/>
        </w:rPr>
        <w:t>Krok 2</w:t>
      </w:r>
      <w:r w:rsidRPr="00442363">
        <w:br/>
        <w:t>V hornej polohe nepracujúcu nohu len priložíte k nohe na lavičke, neprenášate na ňu záťaž. Počas výstupu vydychujete.</w:t>
      </w:r>
    </w:p>
    <w:p w:rsidR="00442363" w:rsidRPr="00442363" w:rsidRDefault="00442363" w:rsidP="00442363">
      <w:r w:rsidRPr="00442363">
        <w:rPr>
          <w:b/>
          <w:bCs/>
        </w:rPr>
        <w:t>Krok 3</w:t>
      </w:r>
      <w:r w:rsidRPr="00442363">
        <w:br/>
        <w:t>Do spodnej polohy sa dostávame aktívnym odporom nohy, ktorá je neustále na lavičke. Po krátkej prestávke opakujeme cvik. Smerom dole sa nadychujeme.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 xml:space="preserve">Výpad vpred na </w:t>
      </w:r>
      <w:proofErr w:type="spellStart"/>
      <w:r w:rsidRPr="00442363">
        <w:rPr>
          <w:b/>
          <w:bCs/>
        </w:rPr>
        <w:t>bosu</w:t>
      </w:r>
      <w:proofErr w:type="spellEnd"/>
      <w:r w:rsidRPr="00442363">
        <w:rPr>
          <w:b/>
          <w:bCs/>
        </w:rPr>
        <w:t xml:space="preserve">, výpad z </w:t>
      </w:r>
      <w:proofErr w:type="spellStart"/>
      <w:r w:rsidRPr="00442363">
        <w:rPr>
          <w:b/>
          <w:bCs/>
        </w:rPr>
        <w:t>bosu</w:t>
      </w:r>
      <w:proofErr w:type="spellEnd"/>
      <w:r w:rsidRPr="00442363">
        <w:rPr>
          <w:b/>
          <w:bCs/>
        </w:rPr>
        <w:t xml:space="preserve"> 3 x 12</w:t>
      </w:r>
    </w:p>
    <w:p w:rsidR="00442363" w:rsidRPr="00442363" w:rsidRDefault="00442363" w:rsidP="00442363">
      <w:r w:rsidRPr="00442363">
        <w:rPr>
          <w:b/>
          <w:bCs/>
        </w:rPr>
        <w:lastRenderedPageBreak/>
        <w:t>Krok 1</w:t>
      </w:r>
      <w:r w:rsidRPr="00442363">
        <w:br/>
        <w:t xml:space="preserve">Postavíme sa približne na vzdialenosť meter od stredu </w:t>
      </w:r>
      <w:proofErr w:type="spellStart"/>
      <w:r w:rsidRPr="00442363">
        <w:t>bosu</w:t>
      </w:r>
      <w:proofErr w:type="spellEnd"/>
      <w:r w:rsidRPr="00442363">
        <w:t xml:space="preserve">. Telo je vo vzpriamenej polohe v stoji spojnom. Pohyb začíname výpadom na </w:t>
      </w:r>
      <w:proofErr w:type="spellStart"/>
      <w:r w:rsidRPr="00442363">
        <w:t>bosu</w:t>
      </w:r>
      <w:proofErr w:type="spellEnd"/>
      <w:r w:rsidRPr="00442363">
        <w:t>.</w:t>
      </w:r>
    </w:p>
    <w:p w:rsidR="00442363" w:rsidRPr="00442363" w:rsidRDefault="00442363" w:rsidP="00442363">
      <w:r w:rsidRPr="00442363">
        <w:rPr>
          <w:b/>
          <w:bCs/>
        </w:rPr>
        <w:t>Krok 2</w:t>
      </w:r>
      <w:r w:rsidRPr="00442363">
        <w:br/>
        <w:t xml:space="preserve">V spodnej polohe sa ocitneme vo výpade. Dvíhame sa do hornej polohe, ale nevraciame sa späť do úvodnej polohy ale prekročíte zadnou nohou </w:t>
      </w:r>
      <w:proofErr w:type="spellStart"/>
      <w:r w:rsidRPr="00442363">
        <w:t>bosu</w:t>
      </w:r>
      <w:proofErr w:type="spellEnd"/>
      <w:r w:rsidRPr="00442363">
        <w:t>.</w:t>
      </w:r>
    </w:p>
    <w:p w:rsidR="00442363" w:rsidRPr="00442363" w:rsidRDefault="00442363" w:rsidP="00442363">
      <w:r w:rsidRPr="00442363">
        <w:rPr>
          <w:b/>
          <w:bCs/>
        </w:rPr>
        <w:t>Krok 3</w:t>
      </w:r>
      <w:r w:rsidRPr="00442363">
        <w:br/>
        <w:t xml:space="preserve">Prekročením </w:t>
      </w:r>
      <w:proofErr w:type="spellStart"/>
      <w:r w:rsidRPr="00442363">
        <w:t>bosu</w:t>
      </w:r>
      <w:proofErr w:type="spellEnd"/>
      <w:r w:rsidRPr="00442363">
        <w:t xml:space="preserve"> zadnou nohou sa dostávame opäť do polohy no výpade, teraz však v pozícii za </w:t>
      </w:r>
      <w:proofErr w:type="spellStart"/>
      <w:r w:rsidRPr="00442363">
        <w:t>bosu</w:t>
      </w:r>
      <w:proofErr w:type="spellEnd"/>
      <w:r w:rsidRPr="00442363">
        <w:t>. Pohyb dokončíte prinožením nohy zadnej nohy k prednej. V tejto polohe sa otočíme o 180 stupňov a vykonáme sériu výpadov do štartovacej polohy.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>Zo stoja spojného výpad vzad jednonožne s </w:t>
      </w:r>
      <w:proofErr w:type="spellStart"/>
      <w:r w:rsidRPr="00442363">
        <w:rPr>
          <w:b/>
          <w:bCs/>
        </w:rPr>
        <w:t>jednoručkami</w:t>
      </w:r>
      <w:proofErr w:type="spellEnd"/>
      <w:r w:rsidRPr="00442363">
        <w:rPr>
          <w:b/>
          <w:bCs/>
        </w:rPr>
        <w:t xml:space="preserve"> 3 x 12 – 5 kg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 xml:space="preserve">Preskoky vo výpade na dvoch </w:t>
      </w:r>
      <w:proofErr w:type="spellStart"/>
      <w:r w:rsidRPr="00442363">
        <w:rPr>
          <w:b/>
          <w:bCs/>
        </w:rPr>
        <w:t>bosu</w:t>
      </w:r>
      <w:proofErr w:type="spellEnd"/>
      <w:r w:rsidRPr="00442363">
        <w:rPr>
          <w:b/>
          <w:bCs/>
        </w:rPr>
        <w:t xml:space="preserve"> 4 x 16</w:t>
      </w:r>
    </w:p>
    <w:p w:rsidR="00442363" w:rsidRPr="00442363" w:rsidRDefault="00442363" w:rsidP="00442363">
      <w:r w:rsidRPr="00442363">
        <w:drawing>
          <wp:inline distT="0" distB="0" distL="0" distR="0">
            <wp:extent cx="5886450" cy="2013076"/>
            <wp:effectExtent l="19050" t="0" r="0" b="0"/>
            <wp:docPr id="63" name="Obrázok 63" descr="Preskoky na dvoch b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reskoky na dvoch bos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01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63" w:rsidRPr="00442363" w:rsidRDefault="00442363" w:rsidP="00442363">
      <w:r w:rsidRPr="00442363">
        <w:rPr>
          <w:b/>
          <w:bCs/>
        </w:rPr>
        <w:t>Krok 1</w:t>
      </w:r>
      <w:r w:rsidRPr="00442363">
        <w:br/>
        <w:t xml:space="preserve">Úvodná poloha je vo výpade na oboch </w:t>
      </w:r>
      <w:proofErr w:type="spellStart"/>
      <w:r w:rsidRPr="00442363">
        <w:t>bosu</w:t>
      </w:r>
      <w:proofErr w:type="spellEnd"/>
      <w:r w:rsidRPr="00442363">
        <w:t xml:space="preserve">. Vzdialenosť medzi </w:t>
      </w:r>
      <w:proofErr w:type="spellStart"/>
      <w:r w:rsidRPr="00442363">
        <w:t>bosu</w:t>
      </w:r>
      <w:proofErr w:type="spellEnd"/>
      <w:r w:rsidRPr="00442363">
        <w:t xml:space="preserve"> je približne 40- 50 cm. Váha tela je prevažne na prednej nohe.</w:t>
      </w:r>
    </w:p>
    <w:p w:rsidR="00442363" w:rsidRPr="00442363" w:rsidRDefault="00442363" w:rsidP="00442363">
      <w:r w:rsidRPr="00442363">
        <w:rPr>
          <w:b/>
          <w:bCs/>
        </w:rPr>
        <w:t>Krok 2</w:t>
      </w:r>
      <w:r w:rsidRPr="00442363">
        <w:br/>
        <w:t>Odrazom sa dostávate do výskoku. Vo výskoku dochádza k výmene pozícii nôh.</w:t>
      </w:r>
    </w:p>
    <w:p w:rsidR="00442363" w:rsidRPr="00442363" w:rsidRDefault="00442363" w:rsidP="00442363">
      <w:r w:rsidRPr="00442363">
        <w:rPr>
          <w:b/>
          <w:bCs/>
        </w:rPr>
        <w:t>Krok 3</w:t>
      </w:r>
      <w:r w:rsidRPr="00442363">
        <w:br/>
        <w:t xml:space="preserve">Po výmene nôh dopadáte na obe </w:t>
      </w:r>
      <w:proofErr w:type="spellStart"/>
      <w:r w:rsidRPr="00442363">
        <w:t>bosu</w:t>
      </w:r>
      <w:proofErr w:type="spellEnd"/>
      <w:r w:rsidRPr="00442363">
        <w:t xml:space="preserve"> a po stlmení dopadu sa plynule dostávate do ďalšieho odrazu.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 xml:space="preserve">Výskok s rotáciou na </w:t>
      </w:r>
      <w:proofErr w:type="spellStart"/>
      <w:r w:rsidRPr="00442363">
        <w:rPr>
          <w:b/>
          <w:bCs/>
        </w:rPr>
        <w:t>bosu</w:t>
      </w:r>
      <w:proofErr w:type="spellEnd"/>
      <w:r w:rsidRPr="00442363">
        <w:rPr>
          <w:b/>
          <w:bCs/>
        </w:rPr>
        <w:t xml:space="preserve"> o 180 stupňov 3 x 12</w:t>
      </w:r>
    </w:p>
    <w:p w:rsidR="00442363" w:rsidRPr="00442363" w:rsidRDefault="00442363" w:rsidP="00442363">
      <w:r w:rsidRPr="00442363">
        <w:lastRenderedPageBreak/>
        <w:drawing>
          <wp:inline distT="0" distB="0" distL="0" distR="0">
            <wp:extent cx="5932502" cy="2028825"/>
            <wp:effectExtent l="19050" t="0" r="0" b="0"/>
            <wp:docPr id="64" name="Obrázok 64" descr="Výskok s rotáciou na bosu o 180 stupň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Výskok s rotáciou na bosu o 180 stupň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502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63" w:rsidRPr="00442363" w:rsidRDefault="00442363" w:rsidP="00442363">
      <w:r w:rsidRPr="00442363">
        <w:rPr>
          <w:b/>
          <w:bCs/>
        </w:rPr>
        <w:t>Krok 1</w:t>
      </w:r>
      <w:r w:rsidRPr="00442363">
        <w:br/>
        <w:t xml:space="preserve">Stojíme v stoji spojnom na </w:t>
      </w:r>
      <w:proofErr w:type="spellStart"/>
      <w:r w:rsidRPr="00442363">
        <w:t>bosu</w:t>
      </w:r>
      <w:proofErr w:type="spellEnd"/>
      <w:r w:rsidRPr="00442363">
        <w:t>. Ruky sú v bok respektíve voľne vedľa tela. Základná poloha v podrepe.</w:t>
      </w:r>
    </w:p>
    <w:p w:rsidR="00442363" w:rsidRPr="00442363" w:rsidRDefault="00442363" w:rsidP="00442363">
      <w:r w:rsidRPr="00442363">
        <w:rPr>
          <w:b/>
          <w:bCs/>
        </w:rPr>
        <w:t>Krok 2</w:t>
      </w:r>
      <w:r w:rsidRPr="00442363">
        <w:br/>
        <w:t xml:space="preserve">Odrazom z podrepu na </w:t>
      </w:r>
      <w:proofErr w:type="spellStart"/>
      <w:r w:rsidRPr="00442363">
        <w:t>bosu</w:t>
      </w:r>
      <w:proofErr w:type="spellEnd"/>
      <w:r w:rsidRPr="00442363">
        <w:t xml:space="preserve"> sa dostávame do výskoku a zároveň dochádza k rotácii trupu.</w:t>
      </w:r>
    </w:p>
    <w:p w:rsidR="00442363" w:rsidRPr="00442363" w:rsidRDefault="00442363" w:rsidP="00442363">
      <w:r w:rsidRPr="00442363">
        <w:rPr>
          <w:b/>
          <w:bCs/>
        </w:rPr>
        <w:t>Krok 3</w:t>
      </w:r>
      <w:r w:rsidRPr="00442363">
        <w:br/>
        <w:t xml:space="preserve">Dopadáme na </w:t>
      </w:r>
      <w:proofErr w:type="spellStart"/>
      <w:r w:rsidRPr="00442363">
        <w:t>bosu</w:t>
      </w:r>
      <w:proofErr w:type="spellEnd"/>
      <w:r w:rsidRPr="00442363">
        <w:t xml:space="preserve">. Poloha tela sa zmenila približne o 180 stupňov. Plynule po stlmení dopadu sa dostávate do ďalšieho výskoku s rotáciou a výmenou polohy na </w:t>
      </w:r>
      <w:proofErr w:type="spellStart"/>
      <w:r w:rsidRPr="00442363">
        <w:t>bosu</w:t>
      </w:r>
      <w:proofErr w:type="spellEnd"/>
      <w:r w:rsidRPr="00442363">
        <w:t>.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 xml:space="preserve">Slalomové skoky z jednej </w:t>
      </w:r>
      <w:proofErr w:type="spellStart"/>
      <w:r w:rsidRPr="00442363">
        <w:rPr>
          <w:b/>
          <w:bCs/>
        </w:rPr>
        <w:t>bosu</w:t>
      </w:r>
      <w:proofErr w:type="spellEnd"/>
      <w:r w:rsidRPr="00442363">
        <w:rPr>
          <w:b/>
          <w:bCs/>
        </w:rPr>
        <w:t xml:space="preserve"> na druhú s malým medicinbalom 4 x 20</w:t>
      </w:r>
    </w:p>
    <w:p w:rsidR="00442363" w:rsidRPr="00442363" w:rsidRDefault="00442363" w:rsidP="00442363">
      <w:r w:rsidRPr="00442363">
        <w:drawing>
          <wp:inline distT="0" distB="0" distL="0" distR="0">
            <wp:extent cx="6038850" cy="1410602"/>
            <wp:effectExtent l="19050" t="0" r="0" b="0"/>
            <wp:docPr id="65" name="Obrázok 65" descr="Slalomové skoky z jednej bosu na dru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lalomové skoky z jednej bosu na druh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41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63" w:rsidRPr="00442363" w:rsidRDefault="00442363" w:rsidP="00442363">
      <w:pPr>
        <w:rPr>
          <w:b/>
          <w:bCs/>
        </w:rPr>
      </w:pPr>
      <w:proofErr w:type="spellStart"/>
      <w:r w:rsidRPr="00442363">
        <w:rPr>
          <w:b/>
          <w:bCs/>
        </w:rPr>
        <w:t>Predkopávanie</w:t>
      </w:r>
      <w:proofErr w:type="spellEnd"/>
      <w:r w:rsidRPr="00442363">
        <w:rPr>
          <w:b/>
          <w:bCs/>
        </w:rPr>
        <w:t xml:space="preserve"> 3 x 12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>Zakopávanie 3x 15</w:t>
      </w:r>
    </w:p>
    <w:p w:rsidR="00442363" w:rsidRPr="00442363" w:rsidRDefault="00442363" w:rsidP="00442363">
      <w:pPr>
        <w:rPr>
          <w:b/>
          <w:bCs/>
        </w:rPr>
      </w:pPr>
      <w:r w:rsidRPr="00442363">
        <w:rPr>
          <w:b/>
          <w:bCs/>
        </w:rPr>
        <w:t>Lyžiarsky trenažér 3 x 15 s</w:t>
      </w:r>
    </w:p>
    <w:p w:rsidR="00442363" w:rsidRPr="00442363" w:rsidRDefault="00442363" w:rsidP="00442363">
      <w:r w:rsidRPr="00442363">
        <w:lastRenderedPageBreak/>
        <w:drawing>
          <wp:inline distT="0" distB="0" distL="0" distR="0">
            <wp:extent cx="5953125" cy="2000250"/>
            <wp:effectExtent l="19050" t="0" r="9525" b="0"/>
            <wp:docPr id="66" name="Obrázok 66" descr="Lyžiarsky trenaž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yžiarsky trenažé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F5" w:rsidRDefault="00E168F5"/>
    <w:sectPr w:rsidR="00E168F5" w:rsidSect="00E1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2363"/>
    <w:rsid w:val="00442363"/>
    <w:rsid w:val="00E1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68F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236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94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07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83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Ľudovít Činčala</dc:creator>
  <cp:lastModifiedBy>Ľudovít Činčala</cp:lastModifiedBy>
  <cp:revision>1</cp:revision>
  <dcterms:created xsi:type="dcterms:W3CDTF">2016-01-01T20:40:00Z</dcterms:created>
  <dcterms:modified xsi:type="dcterms:W3CDTF">2016-01-01T20:42:00Z</dcterms:modified>
</cp:coreProperties>
</file>